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624" w:beforeLines="200" w:beforeAutospacing="0" w:line="240" w:lineRule="auto"/>
        <w:jc w:val="center"/>
        <w:rPr>
          <w:rFonts w:hint="eastAsia" w:ascii="黑体" w:eastAsia="黑体"/>
          <w:b/>
          <w:bCs/>
          <w:color w:val="000000"/>
          <w:sz w:val="44"/>
          <w:szCs w:val="44"/>
        </w:rPr>
      </w:pPr>
      <w:r>
        <w:rPr>
          <w:rFonts w:hint="eastAsia" w:ascii="黑体" w:eastAsia="黑体"/>
          <w:b/>
          <w:bCs/>
          <w:color w:val="000000"/>
          <w:sz w:val="44"/>
          <w:szCs w:val="44"/>
        </w:rPr>
        <w:t>沈</w:t>
      </w:r>
      <w:bookmarkStart w:id="0" w:name="_GoBack"/>
      <w:bookmarkEnd w:id="0"/>
      <w:r>
        <w:rPr>
          <w:rFonts w:hint="eastAsia" w:ascii="黑体" w:eastAsia="黑体"/>
          <w:b/>
          <w:bCs/>
          <w:color w:val="000000"/>
          <w:sz w:val="44"/>
          <w:szCs w:val="44"/>
        </w:rPr>
        <w:t>阳师范大学加强本科教学工作提高教学质量的若干决定</w:t>
      </w:r>
    </w:p>
    <w:p>
      <w:pPr>
        <w:spacing w:line="640" w:lineRule="exact"/>
        <w:ind w:firstLine="600" w:firstLineChars="200"/>
        <w:rPr>
          <w:rFonts w:hint="eastAsia" w:ascii="宋体" w:hAnsi="宋体"/>
          <w:sz w:val="30"/>
          <w:szCs w:val="30"/>
        </w:rPr>
      </w:pPr>
      <w:r>
        <w:rPr>
          <w:rFonts w:hint="eastAsia" w:ascii="宋体" w:hAnsi="宋体"/>
          <w:sz w:val="30"/>
          <w:szCs w:val="30"/>
        </w:rPr>
        <w:t>随着校园置换的顺利结束和更名工作的日渐明朗，内涵建设已经成为我院的主要任务。为贯彻教育部《关于加强高等学校本科教学工作提高教学质量的若干意见》，切实加强我校本科教学工作、提高人才培养质量，特做出如下决定：</w:t>
      </w:r>
    </w:p>
    <w:p>
      <w:pPr>
        <w:spacing w:before="100" w:beforeAutospacing="1" w:after="100" w:afterAutospacing="1" w:line="640" w:lineRule="exact"/>
        <w:ind w:firstLine="602" w:firstLineChars="200"/>
        <w:rPr>
          <w:rFonts w:hint="eastAsia" w:ascii="黑体" w:hAnsi="宋体" w:eastAsia="黑体"/>
          <w:b/>
          <w:bCs/>
          <w:sz w:val="30"/>
          <w:szCs w:val="30"/>
        </w:rPr>
      </w:pPr>
      <w:r>
        <w:rPr>
          <w:rFonts w:hint="eastAsia" w:ascii="黑体" w:hAnsi="宋体" w:eastAsia="黑体"/>
          <w:b/>
          <w:bCs/>
          <w:sz w:val="30"/>
          <w:szCs w:val="30"/>
        </w:rPr>
        <w:t>一、始终把本科教学作为学校的中心工作</w:t>
      </w:r>
    </w:p>
    <w:p>
      <w:pPr>
        <w:spacing w:line="640" w:lineRule="exact"/>
        <w:ind w:firstLine="600" w:firstLineChars="200"/>
        <w:rPr>
          <w:rFonts w:hint="eastAsia" w:ascii="宋体" w:hAnsi="宋体"/>
          <w:sz w:val="30"/>
          <w:szCs w:val="30"/>
        </w:rPr>
      </w:pPr>
      <w:r>
        <w:rPr>
          <w:rFonts w:hint="eastAsia" w:ascii="宋体" w:hAnsi="宋体"/>
          <w:sz w:val="30"/>
          <w:szCs w:val="30"/>
        </w:rPr>
        <w:t>高等学校的根本任务是培养人才，教学工作始终是学校的中心工作。本科教育是高等教育的主体和基础，抓好本科教学是提高整个高等教育质量的重点和关键。因此，学校上下必须高度重视本科教育的质量建设，把加强本科教学工作列入首要工作日程。</w:t>
      </w:r>
    </w:p>
    <w:p>
      <w:pPr>
        <w:spacing w:line="640" w:lineRule="exact"/>
        <w:ind w:firstLine="600" w:firstLineChars="200"/>
        <w:rPr>
          <w:rFonts w:hint="eastAsia" w:ascii="宋体" w:hAnsi="宋体"/>
          <w:sz w:val="30"/>
          <w:szCs w:val="30"/>
        </w:rPr>
      </w:pPr>
      <w:r>
        <w:rPr>
          <w:rFonts w:hint="eastAsia" w:ascii="宋体" w:hAnsi="宋体"/>
          <w:sz w:val="30"/>
          <w:szCs w:val="30"/>
        </w:rPr>
        <w:t>各级领导和教职员工要处理好新形势下学校发展过程中规模与质量、发展与投入、教学与科研、改革与建设的关系，牢固树立人才培养质量是高等学校生命线的观念。党政一把手、各教学单位党政一把手作为学校和本单位教学质量的第一责任人要亲自抓教学质量，定期召开教学工作会议，及时研究解决本科教学工作中的新情况、新问题，不断推进学校和各部门的观念创新、制度创新和工作创新，经过几年的不懈努力将本科教育质量提高到一个新水平。学校将把本科教育质量作为评价和衡量各教学单位工作的主要依据，把为本科教学工作服务的主动性、及时性、有效性作为评价机关、教辅部门工作成效的主要依据。</w:t>
      </w:r>
    </w:p>
    <w:p>
      <w:pPr>
        <w:spacing w:before="100" w:beforeAutospacing="1" w:after="100" w:afterAutospacing="1" w:line="640" w:lineRule="exact"/>
        <w:ind w:firstLine="602" w:firstLineChars="200"/>
        <w:rPr>
          <w:rFonts w:hint="eastAsia" w:ascii="黑体" w:hAnsi="宋体" w:eastAsia="黑体"/>
          <w:b/>
          <w:bCs/>
          <w:sz w:val="30"/>
          <w:szCs w:val="30"/>
        </w:rPr>
      </w:pPr>
      <w:r>
        <w:rPr>
          <w:rFonts w:hint="eastAsia" w:ascii="黑体" w:hAnsi="宋体" w:eastAsia="黑体"/>
          <w:b/>
          <w:bCs/>
          <w:sz w:val="30"/>
          <w:szCs w:val="30"/>
        </w:rPr>
        <w:t>二、进一步加大教学经费投入力度</w:t>
      </w:r>
    </w:p>
    <w:p>
      <w:pPr>
        <w:spacing w:line="640" w:lineRule="exact"/>
        <w:ind w:firstLine="600" w:firstLineChars="200"/>
        <w:rPr>
          <w:rFonts w:hint="eastAsia" w:ascii="宋体" w:hAnsi="宋体"/>
          <w:sz w:val="30"/>
          <w:szCs w:val="30"/>
        </w:rPr>
      </w:pPr>
      <w:r>
        <w:rPr>
          <w:rFonts w:hint="eastAsia" w:ascii="宋体" w:hAnsi="宋体"/>
          <w:sz w:val="30"/>
          <w:szCs w:val="30"/>
        </w:rPr>
        <w:t>学校将千方百计开源节流、筹集资金，在招生规模扩大的同时，增大对教学投入的力度，尤其要增加预算内教学经费，保证生均经费逐年有所增长，各项教学经费要达到并力争高于教育部制订的本科教学合格评估标准。学校学费收入中用于日常教学的经费不低于20%，以保障教学业务、教学仪器设备修理、教学差旅、体育维持等基本教学经费。学校将根据实际情况设立课程建设、教材建设、课件开发、教学研究等教学专项经费。加强对教学基础设施建设经费的投入，不断改善扩招后的办学条件。</w:t>
      </w:r>
    </w:p>
    <w:p>
      <w:pPr>
        <w:spacing w:line="640" w:lineRule="exact"/>
        <w:ind w:firstLine="600" w:firstLineChars="200"/>
        <w:rPr>
          <w:rFonts w:hint="eastAsia" w:ascii="宋体" w:hAnsi="宋体"/>
          <w:sz w:val="30"/>
          <w:szCs w:val="30"/>
        </w:rPr>
      </w:pPr>
      <w:r>
        <w:rPr>
          <w:rFonts w:hint="eastAsia" w:ascii="宋体" w:hAnsi="宋体"/>
          <w:sz w:val="30"/>
          <w:szCs w:val="30"/>
        </w:rPr>
        <w:t>学校鼓励各教学单位增加教学工作的投入，并根据教学经费投入情况，进行配套投入。</w:t>
      </w:r>
    </w:p>
    <w:p>
      <w:pPr>
        <w:spacing w:before="100" w:beforeAutospacing="1" w:after="100" w:afterAutospacing="1" w:line="640" w:lineRule="exact"/>
        <w:ind w:firstLine="602" w:firstLineChars="200"/>
        <w:rPr>
          <w:rFonts w:hint="eastAsia" w:ascii="黑体" w:hAnsi="宋体" w:eastAsia="黑体"/>
          <w:b/>
          <w:bCs/>
          <w:sz w:val="30"/>
          <w:szCs w:val="30"/>
        </w:rPr>
      </w:pPr>
      <w:r>
        <w:rPr>
          <w:rFonts w:hint="eastAsia" w:ascii="黑体" w:hAnsi="宋体" w:eastAsia="黑体"/>
          <w:b/>
          <w:bCs/>
          <w:sz w:val="30"/>
          <w:szCs w:val="30"/>
        </w:rPr>
        <w:t>三、最大限度创造条件让学生享受优质教育</w:t>
      </w:r>
    </w:p>
    <w:p>
      <w:pPr>
        <w:spacing w:line="640" w:lineRule="exact"/>
        <w:ind w:firstLine="584" w:firstLineChars="200"/>
        <w:rPr>
          <w:rFonts w:hint="eastAsia" w:ascii="宋体" w:hAnsi="宋体"/>
          <w:spacing w:val="-4"/>
          <w:sz w:val="30"/>
          <w:szCs w:val="30"/>
        </w:rPr>
      </w:pPr>
      <w:r>
        <w:rPr>
          <w:rFonts w:hint="eastAsia" w:ascii="宋体" w:hAnsi="宋体"/>
          <w:spacing w:val="-4"/>
          <w:sz w:val="30"/>
          <w:szCs w:val="30"/>
        </w:rPr>
        <w:t>各教学单位要提高认识，采取措施加强本科基础课教学。要充分认识高等教育大众化后的人才培养目标，实际是学生走向社会，自我创造、自我实践的奠基性教育。</w:t>
      </w:r>
    </w:p>
    <w:p>
      <w:pPr>
        <w:spacing w:line="640" w:lineRule="exact"/>
        <w:ind w:firstLine="600" w:firstLineChars="200"/>
        <w:rPr>
          <w:rFonts w:hint="eastAsia" w:ascii="宋体" w:hAnsi="宋体"/>
          <w:sz w:val="30"/>
          <w:szCs w:val="30"/>
        </w:rPr>
      </w:pPr>
      <w:r>
        <w:rPr>
          <w:rFonts w:hint="eastAsia" w:ascii="宋体" w:hAnsi="宋体"/>
          <w:sz w:val="30"/>
          <w:szCs w:val="30"/>
        </w:rPr>
        <w:t>学校提高教学质量的关键是要有大批优秀的教师工作在教学第一线。55岁以下教授、副教授必须讲授本科课程；55岁以上的教授副教授也要积极为本科学生开设选修课、专题讲座课。一般情况下，在岗的教授、副教授原则上每学年至少为本科学生讲授一门专业课或专业基础课。如无特殊原因，连续两年不服从学校安排讲授本科课程的，不再聘任其担任教授、副教授职务。</w:t>
      </w:r>
    </w:p>
    <w:p>
      <w:pPr>
        <w:spacing w:line="640" w:lineRule="exact"/>
        <w:ind w:firstLine="600" w:firstLineChars="200"/>
        <w:rPr>
          <w:rFonts w:hint="eastAsia" w:ascii="宋体" w:hAnsi="宋体"/>
          <w:sz w:val="30"/>
          <w:szCs w:val="30"/>
        </w:rPr>
      </w:pPr>
      <w:r>
        <w:rPr>
          <w:rFonts w:hint="eastAsia" w:ascii="宋体" w:hAnsi="宋体"/>
          <w:sz w:val="30"/>
          <w:szCs w:val="30"/>
        </w:rPr>
        <w:t>要树立开放的办学理念，积极创造条件，结合学校21世纪论坛聘请校外院士和知名教授为本科生开设专题讲座或讲学，为学生开阔视野并最终成才创造良好的学术氛围。</w:t>
      </w:r>
    </w:p>
    <w:p>
      <w:pPr>
        <w:spacing w:before="100" w:beforeAutospacing="1" w:after="100" w:afterAutospacing="1" w:line="640" w:lineRule="exact"/>
        <w:ind w:firstLine="602" w:firstLineChars="200"/>
        <w:rPr>
          <w:rFonts w:hint="eastAsia" w:ascii="黑体" w:hAnsi="宋体" w:eastAsia="黑体"/>
          <w:b/>
          <w:bCs/>
          <w:sz w:val="30"/>
          <w:szCs w:val="30"/>
        </w:rPr>
      </w:pPr>
      <w:r>
        <w:rPr>
          <w:rFonts w:hint="eastAsia" w:ascii="黑体" w:hAnsi="宋体" w:eastAsia="黑体"/>
          <w:b/>
          <w:bCs/>
          <w:sz w:val="30"/>
          <w:szCs w:val="30"/>
        </w:rPr>
        <w:t>四、把教学工作质量作为教师职务聘任的根本标准</w:t>
      </w:r>
    </w:p>
    <w:p>
      <w:pPr>
        <w:spacing w:line="640" w:lineRule="exact"/>
        <w:ind w:firstLine="600" w:firstLineChars="200"/>
        <w:rPr>
          <w:rFonts w:hint="eastAsia" w:ascii="宋体" w:hAnsi="宋体"/>
          <w:sz w:val="30"/>
          <w:szCs w:val="30"/>
        </w:rPr>
      </w:pPr>
      <w:r>
        <w:rPr>
          <w:rFonts w:hint="eastAsia" w:ascii="宋体" w:hAnsi="宋体"/>
          <w:sz w:val="30"/>
          <w:szCs w:val="30"/>
        </w:rPr>
        <w:t>教师以育人为天职，教学工作的好坏是衡量教师工作的主要标准，也是考核教师工作和教师职务聘任的关键条件。在教师职务评聘中，实行教学考核一票否决权制。对于不为本科生上课，或达不到本科教学基本工作量和质量要求的教师，不能聘任副教授或教授职务。对于教学效果较差、学生反映较大的教师，教务处要根据学生评教结果和有关规定予以警告、暂停或取消授课资格，并及时更换教师。</w:t>
      </w:r>
    </w:p>
    <w:p>
      <w:pPr>
        <w:spacing w:before="100" w:beforeAutospacing="1" w:after="100" w:afterAutospacing="1" w:line="640" w:lineRule="exact"/>
        <w:ind w:firstLine="602" w:firstLineChars="200"/>
        <w:rPr>
          <w:rFonts w:hint="eastAsia" w:ascii="黑体" w:hAnsi="宋体" w:eastAsia="黑体"/>
          <w:b/>
          <w:bCs/>
          <w:sz w:val="30"/>
          <w:szCs w:val="30"/>
        </w:rPr>
      </w:pPr>
      <w:r>
        <w:rPr>
          <w:rFonts w:hint="eastAsia" w:ascii="黑体" w:hAnsi="宋体" w:eastAsia="黑体"/>
          <w:b/>
          <w:bCs/>
          <w:sz w:val="30"/>
          <w:szCs w:val="30"/>
        </w:rPr>
        <w:t>五、加强师德建设，强化环节管理</w:t>
      </w:r>
    </w:p>
    <w:p>
      <w:pPr>
        <w:spacing w:line="640" w:lineRule="exact"/>
        <w:ind w:firstLine="600" w:firstLineChars="200"/>
        <w:rPr>
          <w:rFonts w:hint="eastAsia" w:ascii="宋体" w:hAnsi="宋体"/>
          <w:sz w:val="30"/>
          <w:szCs w:val="30"/>
        </w:rPr>
      </w:pPr>
      <w:r>
        <w:rPr>
          <w:rFonts w:hint="eastAsia" w:ascii="宋体" w:hAnsi="宋体"/>
          <w:sz w:val="30"/>
          <w:szCs w:val="30"/>
        </w:rPr>
        <w:t>教师的师德和教风，不仅直接关系到教学质量的高低，也对学生世界观、价值观、人生观的形成有直接的影响。教师应具有高尚师德、优良教风和敬业精神，具有严谨的科学态度和高度的责任心。教师要把主要精力投入到人才培养和教学工作中，必须做到课前认真备课和准备教案，力争通过一段时间的工作准备实现通过网络等手段公布教学大纲和教学方案，为学生提供选课、学习等便利条件。教务处要适时检查教师的教案和备课情况；教师要注重教学研究，重视教学内容和方法的改革，并通过教改研究不断提高自己的学术水平和业务水平。</w:t>
      </w:r>
    </w:p>
    <w:p>
      <w:pPr>
        <w:spacing w:before="100" w:beforeAutospacing="1" w:after="100" w:afterAutospacing="1" w:line="640" w:lineRule="exact"/>
        <w:ind w:firstLine="602" w:firstLineChars="200"/>
        <w:rPr>
          <w:rFonts w:hint="eastAsia" w:ascii="黑体" w:hAnsi="宋体" w:eastAsia="黑体"/>
          <w:b/>
          <w:bCs/>
          <w:sz w:val="30"/>
          <w:szCs w:val="30"/>
        </w:rPr>
      </w:pPr>
      <w:r>
        <w:rPr>
          <w:rFonts w:hint="eastAsia" w:ascii="黑体" w:hAnsi="宋体" w:eastAsia="黑体"/>
          <w:b/>
          <w:bCs/>
          <w:sz w:val="30"/>
          <w:szCs w:val="30"/>
        </w:rPr>
        <w:t>六、建设一支适应高质量教学要求的中青年骨干教师队伍</w:t>
      </w:r>
    </w:p>
    <w:p>
      <w:pPr>
        <w:spacing w:line="640" w:lineRule="exact"/>
        <w:ind w:firstLine="600" w:firstLineChars="200"/>
        <w:rPr>
          <w:rFonts w:hint="eastAsia" w:ascii="宋体" w:hAnsi="宋体"/>
          <w:sz w:val="30"/>
          <w:szCs w:val="30"/>
        </w:rPr>
      </w:pPr>
      <w:r>
        <w:rPr>
          <w:rFonts w:hint="eastAsia" w:ascii="宋体" w:hAnsi="宋体"/>
          <w:sz w:val="30"/>
          <w:szCs w:val="30"/>
        </w:rPr>
        <w:t>提高本科教学的质量，必须把加强中青年教师队伍的建设放在重要位置。要逐步建立和完善学校、教学单位、教师个人三级教师培训制度，按计划、有目的地培训中青年教师，特别是承担基础课和公共基础课教学的中青年教师。对参加培训的中青年教师要坚持“在职为主、攻读学位为主、校外进修为主”的原则，并将培训情况记入教师业务档案，作为聘任岗位职务的重要依据。</w:t>
      </w:r>
    </w:p>
    <w:p>
      <w:pPr>
        <w:spacing w:line="640" w:lineRule="exact"/>
        <w:ind w:firstLine="600" w:firstLineChars="200"/>
        <w:rPr>
          <w:rFonts w:hint="eastAsia" w:ascii="宋体" w:hAnsi="宋体"/>
          <w:sz w:val="30"/>
          <w:szCs w:val="30"/>
        </w:rPr>
      </w:pPr>
      <w:r>
        <w:rPr>
          <w:rFonts w:hint="eastAsia" w:ascii="宋体" w:hAnsi="宋体"/>
          <w:sz w:val="30"/>
          <w:szCs w:val="30"/>
        </w:rPr>
        <w:t>要大力吸引国内外优秀人才，充实教学第一线的工作。创造条件派优秀骨干教师到国外著名大学进行教学或进修学习。</w:t>
      </w:r>
    </w:p>
    <w:p>
      <w:pPr>
        <w:spacing w:before="100" w:beforeAutospacing="1" w:after="100" w:afterAutospacing="1" w:line="640" w:lineRule="exact"/>
        <w:ind w:firstLine="602" w:firstLineChars="200"/>
        <w:rPr>
          <w:rFonts w:hint="eastAsia" w:ascii="黑体" w:hAnsi="宋体" w:eastAsia="黑体"/>
          <w:b/>
          <w:bCs/>
          <w:sz w:val="30"/>
          <w:szCs w:val="30"/>
        </w:rPr>
      </w:pPr>
      <w:r>
        <w:rPr>
          <w:rFonts w:hint="eastAsia" w:ascii="黑体" w:hAnsi="宋体" w:eastAsia="黑体"/>
          <w:b/>
          <w:bCs/>
          <w:sz w:val="30"/>
          <w:szCs w:val="30"/>
        </w:rPr>
        <w:t>七、切实加强学风建设，充分调动和发挥学生学习的积极性</w:t>
      </w:r>
    </w:p>
    <w:p>
      <w:pPr>
        <w:spacing w:line="640" w:lineRule="exact"/>
        <w:ind w:firstLine="600" w:firstLineChars="200"/>
        <w:rPr>
          <w:rFonts w:hint="eastAsia" w:ascii="宋体" w:hAnsi="宋体"/>
          <w:sz w:val="30"/>
          <w:szCs w:val="30"/>
        </w:rPr>
      </w:pPr>
      <w:r>
        <w:rPr>
          <w:rFonts w:hint="eastAsia" w:ascii="宋体" w:hAnsi="宋体"/>
          <w:sz w:val="30"/>
          <w:szCs w:val="30"/>
        </w:rPr>
        <w:t>优良校风、学风对学生起着潜移默化的作用，是保证教育质量的重要前提。学校要将学风建设作为教学工作的一项重要内容来抓。要针对新形势下学生的思想实际，加强大学生思想政治工作和文化素质教育，营造健康向上的校园文化，弘扬努力学习、刻苦拼搏的精神，引导学生树立正确的学习观、成才观、就业观。学校要排除社会不良风气的干扰，努力形成良好的育人环境。</w:t>
      </w:r>
    </w:p>
    <w:p>
      <w:pPr>
        <w:spacing w:line="640" w:lineRule="exact"/>
        <w:ind w:firstLine="600" w:firstLineChars="200"/>
        <w:rPr>
          <w:rFonts w:hint="eastAsia" w:ascii="宋体" w:hAnsi="宋体"/>
          <w:sz w:val="30"/>
          <w:szCs w:val="30"/>
        </w:rPr>
      </w:pPr>
      <w:r>
        <w:rPr>
          <w:rFonts w:hint="eastAsia" w:ascii="宋体" w:hAnsi="宋体"/>
          <w:sz w:val="30"/>
          <w:szCs w:val="30"/>
        </w:rPr>
        <w:t>健全和完善教学管理和学籍管理制度，要吸收学生参与教学管理和制度建设。要严明学习纪律，严格考试管理、严肃考场纪律、严格评分标准，坚决杜绝考试作弊现象。对于违反学校纪律的学生，要按照有关规定严肃处理。</w:t>
      </w:r>
    </w:p>
    <w:p>
      <w:pPr>
        <w:spacing w:before="100" w:beforeAutospacing="1" w:after="100" w:afterAutospacing="1" w:line="640" w:lineRule="exact"/>
        <w:ind w:firstLine="602" w:firstLineChars="200"/>
        <w:rPr>
          <w:rFonts w:hint="eastAsia" w:ascii="黑体" w:hAnsi="宋体" w:eastAsia="黑体"/>
          <w:b/>
          <w:bCs/>
          <w:sz w:val="30"/>
          <w:szCs w:val="30"/>
        </w:rPr>
      </w:pPr>
      <w:r>
        <w:rPr>
          <w:rFonts w:hint="eastAsia" w:ascii="黑体" w:hAnsi="宋体" w:eastAsia="黑体"/>
          <w:b/>
          <w:bCs/>
          <w:sz w:val="30"/>
          <w:szCs w:val="30"/>
        </w:rPr>
        <w:t>八、积极推动使用英语等外语进行教学</w:t>
      </w:r>
    </w:p>
    <w:p>
      <w:pPr>
        <w:spacing w:line="640" w:lineRule="exact"/>
        <w:ind w:firstLine="600" w:firstLineChars="200"/>
        <w:rPr>
          <w:rFonts w:hint="eastAsia" w:ascii="宋体" w:hAnsi="宋体"/>
          <w:sz w:val="30"/>
          <w:szCs w:val="30"/>
        </w:rPr>
      </w:pPr>
      <w:r>
        <w:rPr>
          <w:rFonts w:hint="eastAsia" w:ascii="宋体" w:hAnsi="宋体"/>
          <w:sz w:val="30"/>
          <w:szCs w:val="30"/>
        </w:rPr>
        <w:t>按照“教育面向现代化、面向世界、面向未来”的要求，为适应经济全球化和科技革命的挑战，本科教育要创造条件使用英语等外语进行公共课和专业课教学。对高新技术领域的生物技术、信息技术等专业，以及为适应我国加入WTO后需要的金融、法律等专业，要先行一步，力争三年内，外语教学课程达到所开课程的5%—10%。暂不具备直接用外语讲授条件的专业、课程，可以对部分课程先实行外语教材（资料）、中文授课，分步到位。</w:t>
      </w:r>
    </w:p>
    <w:p>
      <w:pPr>
        <w:spacing w:line="640" w:lineRule="exact"/>
        <w:ind w:firstLine="600" w:firstLineChars="200"/>
        <w:rPr>
          <w:rFonts w:hint="eastAsia" w:ascii="宋体" w:hAnsi="宋体"/>
          <w:sz w:val="30"/>
          <w:szCs w:val="30"/>
        </w:rPr>
      </w:pPr>
      <w:r>
        <w:rPr>
          <w:rFonts w:hint="eastAsia" w:ascii="宋体" w:hAnsi="宋体"/>
          <w:sz w:val="30"/>
          <w:szCs w:val="30"/>
        </w:rPr>
        <w:t>师范各专业要积极适应中小学双语教学的实际，准备条件开设双语课程、开办双语专业方向。</w:t>
      </w:r>
    </w:p>
    <w:p>
      <w:pPr>
        <w:spacing w:before="100" w:beforeAutospacing="1" w:after="100" w:afterAutospacing="1" w:line="640" w:lineRule="exact"/>
        <w:ind w:firstLine="602" w:firstLineChars="200"/>
        <w:rPr>
          <w:rFonts w:hint="eastAsia" w:ascii="黑体" w:hAnsi="宋体" w:eastAsia="黑体"/>
          <w:b/>
          <w:bCs/>
          <w:sz w:val="30"/>
          <w:szCs w:val="30"/>
        </w:rPr>
      </w:pPr>
      <w:r>
        <w:rPr>
          <w:rFonts w:hint="eastAsia" w:ascii="黑体" w:hAnsi="宋体" w:eastAsia="黑体"/>
          <w:b/>
          <w:bCs/>
          <w:sz w:val="30"/>
          <w:szCs w:val="30"/>
        </w:rPr>
        <w:t>九、大力提倡编写、引进和使用先进教材</w:t>
      </w:r>
    </w:p>
    <w:p>
      <w:pPr>
        <w:spacing w:line="640" w:lineRule="exact"/>
        <w:ind w:firstLine="600" w:firstLineChars="200"/>
        <w:rPr>
          <w:rFonts w:hint="eastAsia" w:ascii="宋体" w:hAnsi="宋体"/>
          <w:sz w:val="30"/>
          <w:szCs w:val="30"/>
        </w:rPr>
      </w:pPr>
      <w:r>
        <w:rPr>
          <w:rFonts w:hint="eastAsia" w:ascii="宋体" w:hAnsi="宋体"/>
          <w:sz w:val="30"/>
          <w:szCs w:val="30"/>
        </w:rPr>
        <w:t>教材的质量直接体现着高等教育和科学研究的发展水平，也直接影响本科教学的质量。各教学单位要结合学科、专业的调整，加快教材的更新换代。对于信息科学、生命科学等发展迅速、国际通用性、可比性强的学科和专业可以直接引进先进的、能反映学科发展前沿的原版教材。鼓励使用“面向21世纪课程教材”、“九五”国家重点教材和教学指导委员会推荐的教材。理工类、经济、政法类专业使用近3年出版新教材的比例应达到50%左右。</w:t>
      </w:r>
    </w:p>
    <w:p>
      <w:pPr>
        <w:spacing w:line="640" w:lineRule="exact"/>
        <w:ind w:firstLine="600" w:firstLineChars="200"/>
        <w:rPr>
          <w:rFonts w:hint="eastAsia" w:ascii="宋体" w:hAnsi="宋体"/>
          <w:sz w:val="30"/>
          <w:szCs w:val="30"/>
        </w:rPr>
      </w:pPr>
      <w:r>
        <w:rPr>
          <w:rFonts w:hint="eastAsia" w:ascii="宋体" w:hAnsi="宋体"/>
          <w:sz w:val="30"/>
          <w:szCs w:val="30"/>
        </w:rPr>
        <w:t>建立科学的教材编写、评价和选用制度，鼓励有条件的院系编写具有特色的高水平教材、讲义，防止教材编写上的低水平重复，杜绝质量低劣的教材进入课堂。</w:t>
      </w:r>
    </w:p>
    <w:p>
      <w:pPr>
        <w:spacing w:before="100" w:beforeAutospacing="1" w:after="100" w:afterAutospacing="1" w:line="640" w:lineRule="exact"/>
        <w:ind w:firstLine="602" w:firstLineChars="200"/>
        <w:rPr>
          <w:rFonts w:hint="eastAsia" w:ascii="黑体" w:hAnsi="宋体" w:eastAsia="黑体"/>
          <w:b/>
          <w:bCs/>
          <w:sz w:val="30"/>
          <w:szCs w:val="30"/>
        </w:rPr>
      </w:pPr>
      <w:r>
        <w:rPr>
          <w:rFonts w:hint="eastAsia" w:ascii="黑体" w:hAnsi="宋体" w:eastAsia="黑体"/>
          <w:b/>
          <w:bCs/>
          <w:sz w:val="30"/>
          <w:szCs w:val="30"/>
        </w:rPr>
        <w:t>十、应用现代教育技术提升教学水平</w:t>
      </w:r>
    </w:p>
    <w:p>
      <w:pPr>
        <w:spacing w:line="640" w:lineRule="exact"/>
        <w:ind w:firstLine="600" w:firstLineChars="200"/>
        <w:rPr>
          <w:rFonts w:hint="eastAsia" w:ascii="宋体" w:hAnsi="宋体"/>
          <w:sz w:val="30"/>
          <w:szCs w:val="30"/>
        </w:rPr>
      </w:pPr>
      <w:r>
        <w:rPr>
          <w:rFonts w:hint="eastAsia" w:ascii="宋体" w:hAnsi="宋体"/>
          <w:sz w:val="30"/>
          <w:szCs w:val="30"/>
        </w:rPr>
        <w:t>在教学活动中应用现代信息技术，是提高本科教学质量的重要手段和措施。学校的人才培养、教学的手段和方法必须适应信息技术发展的要求，以手段拓展教学本体。要进一步加强校园网、电子图书馆、多媒体教室等数字化教学环境的建设，为广大教师和学生使用信息技术创造条件。各专业所设置的必修课程，使用多媒体授课的课时比例应达到15%以上。</w:t>
      </w:r>
    </w:p>
    <w:p>
      <w:pPr>
        <w:spacing w:before="100" w:beforeAutospacing="1" w:after="100" w:afterAutospacing="1" w:line="640" w:lineRule="exact"/>
        <w:ind w:firstLine="602" w:firstLineChars="200"/>
        <w:rPr>
          <w:rFonts w:hint="eastAsia" w:ascii="黑体" w:hAnsi="宋体" w:eastAsia="黑体"/>
          <w:b/>
          <w:bCs/>
          <w:sz w:val="30"/>
          <w:szCs w:val="30"/>
        </w:rPr>
      </w:pPr>
      <w:r>
        <w:rPr>
          <w:rFonts w:hint="eastAsia" w:ascii="黑体" w:hAnsi="宋体" w:eastAsia="黑体"/>
          <w:b/>
          <w:bCs/>
          <w:sz w:val="30"/>
          <w:szCs w:val="30"/>
        </w:rPr>
        <w:t>十一、进一步加强实践教学，注重学生创新精神和实践能力的培养</w:t>
      </w:r>
    </w:p>
    <w:p>
      <w:pPr>
        <w:pStyle w:val="2"/>
        <w:adjustRightInd/>
        <w:spacing w:line="640" w:lineRule="exact"/>
        <w:ind w:firstLine="600" w:firstLineChars="200"/>
        <w:jc w:val="both"/>
        <w:rPr>
          <w:rFonts w:hint="eastAsia" w:hAnsi="宋体"/>
          <w:color w:val="auto"/>
          <w:sz w:val="30"/>
          <w:szCs w:val="30"/>
        </w:rPr>
      </w:pPr>
      <w:r>
        <w:rPr>
          <w:rFonts w:hint="eastAsia" w:hAnsi="宋体"/>
          <w:color w:val="auto"/>
          <w:sz w:val="30"/>
          <w:szCs w:val="30"/>
        </w:rPr>
        <w:t>实践教学对于提高学生的综合素质、培养学生的创新精神与实践能力具有特殊作用。各教学单位要重视本科教学的实验环节，保证实验课的开出率达到本科教学合格评估标准，并开出一批新的综合性、设计性实验。文科学生要按专业要求参加必要的社会实践。要根据科技进步的要求，注重更新实验教学内容，提倡实验教学与科研课题相结合，创造条件使学生较早地参与科学研究和创新活动。学校的各类实验室、图书资料室要对本科生开放，打破“学科壁垒”，加强统筹建设和科学管理，实现资源共享，提高使用效率。要建立和完善校内外实习基地（尤其是非师范各专业），高度重视毕业实习，提高毕业设计、毕业论文的质量。</w:t>
      </w:r>
    </w:p>
    <w:p>
      <w:pPr>
        <w:spacing w:before="100" w:beforeAutospacing="1" w:after="100" w:afterAutospacing="1" w:line="640" w:lineRule="exact"/>
        <w:ind w:firstLine="602" w:firstLineChars="200"/>
        <w:rPr>
          <w:rFonts w:hint="eastAsia" w:ascii="黑体" w:hAnsi="宋体" w:eastAsia="黑体"/>
          <w:b/>
          <w:bCs/>
          <w:sz w:val="30"/>
          <w:szCs w:val="30"/>
        </w:rPr>
      </w:pPr>
      <w:r>
        <w:rPr>
          <w:rFonts w:hint="eastAsia" w:ascii="黑体" w:hAnsi="宋体" w:eastAsia="黑体"/>
          <w:b/>
          <w:bCs/>
          <w:sz w:val="30"/>
          <w:szCs w:val="30"/>
        </w:rPr>
        <w:t>十二、建立健全教学质量监测和保证体系</w:t>
      </w:r>
    </w:p>
    <w:p>
      <w:pPr>
        <w:pStyle w:val="2"/>
        <w:adjustRightInd/>
        <w:spacing w:line="640" w:lineRule="exact"/>
        <w:ind w:firstLine="600" w:firstLineChars="200"/>
        <w:jc w:val="both"/>
        <w:rPr>
          <w:rFonts w:hint="eastAsia" w:hAnsi="宋体"/>
          <w:color w:val="auto"/>
          <w:sz w:val="30"/>
          <w:szCs w:val="30"/>
        </w:rPr>
      </w:pPr>
      <w:r>
        <w:rPr>
          <w:rFonts w:hint="eastAsia" w:hAnsi="宋体"/>
          <w:color w:val="auto"/>
          <w:sz w:val="30"/>
          <w:szCs w:val="30"/>
        </w:rPr>
        <w:t>政府和社会监督与高校自我约束相结合的教育质量监测和保证体系，是提高本科教育质量的基本制度保障。在政府评估（水平评估、专业评估等）和社会监控（就业率）日益完善的情况下，学校要根据新世纪人才培养的要求，不断深化教学管理制度的改革，优化教学过程控制；建立用人单位、教师、学生共同参与的教学质量内部评估和认证机制；建立有利于加强提高本科教学的人事、劳动和分配制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_x000B_">
    <w:altName w:val="Times New Roman"/>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7C1634"/>
    <w:rsid w:val="677C1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Indent"/>
    <w:basedOn w:val="1"/>
    <w:uiPriority w:val="0"/>
    <w:pPr>
      <w:autoSpaceDE w:val="0"/>
      <w:autoSpaceDN w:val="0"/>
      <w:adjustRightInd w:val="0"/>
      <w:spacing w:line="400" w:lineRule="atLeast"/>
      <w:ind w:firstLine="480"/>
      <w:jc w:val="left"/>
    </w:pPr>
    <w:rPr>
      <w:rFonts w:ascii="宋体"/>
      <w:color w:val="FF0000"/>
      <w:kern w:val="0"/>
      <w:sz w:val="24"/>
      <w:szCs w:val="20"/>
    </w:rPr>
  </w:style>
  <w:style w:type="paragraph" w:styleId="3">
    <w:name w:val="Normal (Web)"/>
    <w:basedOn w:val="1"/>
    <w:uiPriority w:val="0"/>
    <w:pPr>
      <w:widowControl/>
      <w:spacing w:before="100" w:beforeAutospacing="1" w:after="100" w:afterAutospacing="1"/>
      <w:jc w:val="left"/>
    </w:pPr>
    <w:rPr>
      <w:rFonts w:ascii="Arial Unicode MS" w:hAnsi="Arial Unicode MS" w:eastAsia="Arial Unicode MS" w:cs="Arial Unicode MS"/>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2018-06-10T03:15:00Z</dcterms:created>
  <dc:creator>Tourism</dc:creator>
  <cp:lastModifiedBy>Tourism</cp:lastModifiedBy>
  <dcterms:modified xsi:type="dcterms:W3CDTF">2018-06-10T03:15:51Z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